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BEFB" w14:textId="5D72CE1B" w:rsidR="00DC31C6" w:rsidRDefault="0022580C">
      <w:r>
        <w:t>MW9B NOTES</w:t>
      </w:r>
    </w:p>
    <w:p w14:paraId="495A949E" w14:textId="11D8E9D4" w:rsidR="0022580C" w:rsidRDefault="0022580C">
      <w:r>
        <w:t xml:space="preserve">1 </w:t>
      </w:r>
      <w:r w:rsidR="00356FFA">
        <w:t>A</w:t>
      </w:r>
      <w:r w:rsidR="00931B8F">
        <w:t xml:space="preserve">ll </w:t>
      </w:r>
      <w:r w:rsidR="00566F5A">
        <w:t>dimensions</w:t>
      </w:r>
      <w:r w:rsidR="00931B8F">
        <w:t xml:space="preserve"> in mm unless the component is</w:t>
      </w:r>
      <w:r w:rsidR="008D21C7">
        <w:t xml:space="preserve"> a standard imperial size</w:t>
      </w:r>
      <w:r w:rsidR="00D20B4C">
        <w:t>, where dim is in inches.</w:t>
      </w:r>
    </w:p>
    <w:p w14:paraId="0FA503C5" w14:textId="48DE8238" w:rsidR="00941D5F" w:rsidRDefault="00D20B4C">
      <w:r>
        <w:t xml:space="preserve">2 </w:t>
      </w:r>
      <w:r w:rsidR="00A818EB">
        <w:t xml:space="preserve">Aluminium tubes to be free </w:t>
      </w:r>
      <w:r w:rsidR="00941D5F">
        <w:t>from radial cracks formed during extrusion</w:t>
      </w:r>
      <w:r w:rsidR="009E6CEE">
        <w:t>, polish out</w:t>
      </w:r>
      <w:r w:rsidR="00DA3D80">
        <w:t xml:space="preserve"> any light</w:t>
      </w:r>
      <w:r w:rsidR="008B7FB4">
        <w:t xml:space="preserve"> scratches with fine wet and dry </w:t>
      </w:r>
      <w:r w:rsidR="00566F5A">
        <w:t>emery</w:t>
      </w:r>
      <w:r w:rsidR="007746C1">
        <w:t xml:space="preserve"> paper.</w:t>
      </w:r>
    </w:p>
    <w:p w14:paraId="22B2E73B" w14:textId="15483B78" w:rsidR="007746C1" w:rsidRDefault="00C91732">
      <w:r>
        <w:t xml:space="preserve">3 </w:t>
      </w:r>
      <w:r w:rsidR="004E3080">
        <w:t>D</w:t>
      </w:r>
      <w:r>
        <w:t xml:space="preserve">egrease </w:t>
      </w:r>
      <w:r w:rsidR="005F6E2B">
        <w:t xml:space="preserve">all metal parts </w:t>
      </w:r>
      <w:r w:rsidR="00090247">
        <w:t>and paint</w:t>
      </w:r>
      <w:r w:rsidR="00A321C9">
        <w:t xml:space="preserve"> prior to assembly</w:t>
      </w:r>
      <w:r w:rsidR="00B275BB">
        <w:t>. Aluminium parts with etc</w:t>
      </w:r>
      <w:r w:rsidR="00FC259E">
        <w:t>h primer to DTD</w:t>
      </w:r>
      <w:r w:rsidR="00FF4E98">
        <w:t>5555 or equivalent</w:t>
      </w:r>
      <w:r w:rsidR="00BF160E">
        <w:t xml:space="preserve">, steel parts with </w:t>
      </w:r>
      <w:r w:rsidR="00566F5A">
        <w:t>zinc</w:t>
      </w:r>
      <w:r w:rsidR="00BF160E">
        <w:t xml:space="preserve"> </w:t>
      </w:r>
      <w:r w:rsidR="008A6E37">
        <w:t>chromate primer in</w:t>
      </w:r>
      <w:r w:rsidR="0042081A">
        <w:t>s</w:t>
      </w:r>
      <w:r w:rsidR="008A6E37">
        <w:t>ide and out</w:t>
      </w:r>
      <w:r w:rsidR="0042081A">
        <w:t>.</w:t>
      </w:r>
    </w:p>
    <w:p w14:paraId="7E855729" w14:textId="410D702D" w:rsidR="0042081A" w:rsidRDefault="007F4F31">
      <w:r>
        <w:t>4  Deleted.</w:t>
      </w:r>
    </w:p>
    <w:p w14:paraId="7FBC202E" w14:textId="5DB0123D" w:rsidR="009A1F5E" w:rsidRDefault="00211C95">
      <w:r>
        <w:t>5 To keep cos</w:t>
      </w:r>
      <w:r w:rsidR="001150AB">
        <w:t>ts down commercial materials have been used</w:t>
      </w:r>
      <w:r w:rsidR="006C1551">
        <w:t xml:space="preserve"> in the design. Bolts </w:t>
      </w:r>
      <w:r w:rsidR="008E20A3">
        <w:t xml:space="preserve">must have a </w:t>
      </w:r>
      <w:proofErr w:type="spellStart"/>
      <w:r w:rsidR="008E20A3">
        <w:t>uts</w:t>
      </w:r>
      <w:proofErr w:type="spellEnd"/>
      <w:r w:rsidR="008E20A3">
        <w:t xml:space="preserve"> of 50 T/</w:t>
      </w:r>
      <w:proofErr w:type="spellStart"/>
      <w:r w:rsidR="00364C99">
        <w:t>sq</w:t>
      </w:r>
      <w:proofErr w:type="spellEnd"/>
      <w:r w:rsidR="00364C99">
        <w:t xml:space="preserve"> in. </w:t>
      </w:r>
      <w:r w:rsidR="00D521AF">
        <w:t xml:space="preserve">suitable </w:t>
      </w:r>
      <w:r w:rsidR="00364C99">
        <w:t xml:space="preserve">commercial </w:t>
      </w:r>
      <w:r w:rsidR="00ED4944">
        <w:t xml:space="preserve">HT </w:t>
      </w:r>
      <w:r w:rsidR="00364C99">
        <w:t xml:space="preserve">bolts </w:t>
      </w:r>
      <w:r w:rsidR="00674939">
        <w:t>have 8.8 stamped on the head</w:t>
      </w:r>
      <w:r w:rsidR="0087638C">
        <w:t>.</w:t>
      </w:r>
      <w:r w:rsidR="00DE3489">
        <w:t xml:space="preserve"> </w:t>
      </w:r>
      <w:r w:rsidR="001C1C0C">
        <w:t>Pop rivets</w:t>
      </w:r>
      <w:r w:rsidR="002445FC">
        <w:t xml:space="preserve"> Aluminium </w:t>
      </w:r>
      <w:r w:rsidR="009A1F5E">
        <w:t xml:space="preserve">DIN 7337 </w:t>
      </w:r>
      <w:r w:rsidR="007417E0">
        <w:t>See table for</w:t>
      </w:r>
      <w:r w:rsidR="002F1A75">
        <w:t xml:space="preserve"> grip lengths.</w:t>
      </w:r>
    </w:p>
    <w:p w14:paraId="038BD084" w14:textId="0396F8AB" w:rsidR="004377CE" w:rsidRDefault="004377CE">
      <w:r>
        <w:t xml:space="preserve">6 </w:t>
      </w:r>
      <w:r w:rsidR="006705D2">
        <w:t xml:space="preserve">All nuts to be plated </w:t>
      </w:r>
      <w:proofErr w:type="spellStart"/>
      <w:r w:rsidR="006705D2">
        <w:t>stiffnuts</w:t>
      </w:r>
      <w:proofErr w:type="spellEnd"/>
      <w:r w:rsidR="002A16FF">
        <w:t xml:space="preserve"> unless shown otherwise</w:t>
      </w:r>
    </w:p>
    <w:p w14:paraId="168AE757" w14:textId="4D4CAA00" w:rsidR="00B45F82" w:rsidRDefault="00B45F82">
      <w:r>
        <w:t xml:space="preserve">7 all sheet bending to be </w:t>
      </w:r>
      <w:r w:rsidR="00C17B6C">
        <w:t>3x thickness, inspect for cracks aft</w:t>
      </w:r>
      <w:r w:rsidR="0085330F">
        <w:t>erwards.</w:t>
      </w:r>
    </w:p>
    <w:p w14:paraId="759C517A" w14:textId="0B5FB2FF" w:rsidR="0085330F" w:rsidRDefault="0085330F">
      <w:r>
        <w:t>8 Remove all sharp edges</w:t>
      </w:r>
      <w:r w:rsidR="00BF7ABD">
        <w:t xml:space="preserve"> and de burr holes</w:t>
      </w:r>
      <w:r w:rsidR="0012440D">
        <w:t>.</w:t>
      </w:r>
    </w:p>
    <w:p w14:paraId="4DD9B86B" w14:textId="466D95D8" w:rsidR="0012440D" w:rsidRDefault="00662ABE">
      <w:r>
        <w:t xml:space="preserve">9 Wood joints to be glued with </w:t>
      </w:r>
      <w:r w:rsidR="00EE08DE">
        <w:t>Aerolite</w:t>
      </w:r>
      <w:r w:rsidR="00BE6A32">
        <w:t xml:space="preserve"> 306</w:t>
      </w:r>
      <w:r w:rsidR="001F751A">
        <w:t xml:space="preserve"> or equivalent</w:t>
      </w:r>
    </w:p>
    <w:p w14:paraId="06346720" w14:textId="085F387B" w:rsidR="007E6B56" w:rsidRDefault="007E6B56">
      <w:r>
        <w:t xml:space="preserve">10 </w:t>
      </w:r>
      <w:r w:rsidR="00D15F8A">
        <w:t>W</w:t>
      </w:r>
      <w:r w:rsidR="00A27DA6">
        <w:t xml:space="preserve">here dimensions are not shown, scale </w:t>
      </w:r>
      <w:r w:rsidR="00EC21FB">
        <w:t xml:space="preserve">size </w:t>
      </w:r>
      <w:r w:rsidR="008C1CF1">
        <w:t xml:space="preserve">and location </w:t>
      </w:r>
      <w:r w:rsidR="00A27DA6">
        <w:t>from dr</w:t>
      </w:r>
      <w:r w:rsidR="008C1CF1">
        <w:t>awin</w:t>
      </w:r>
      <w:r w:rsidR="00A27DA6">
        <w:t>g</w:t>
      </w:r>
      <w:r w:rsidR="008C1CF1">
        <w:t>.</w:t>
      </w:r>
    </w:p>
    <w:p w14:paraId="3CE2390C" w14:textId="43C69B9B" w:rsidR="00D15F8A" w:rsidRDefault="00D15F8A">
      <w:r>
        <w:t>11 Alternative materia</w:t>
      </w:r>
      <w:r w:rsidR="00D36BEA">
        <w:t>l specifications.</w:t>
      </w:r>
    </w:p>
    <w:p w14:paraId="4C2E9560" w14:textId="1C617FBE" w:rsidR="00D36BEA" w:rsidRDefault="00A13AB9">
      <w:r>
        <w:t>Aluminium alloy</w:t>
      </w:r>
    </w:p>
    <w:p w14:paraId="1D482C81" w14:textId="7D5B053D" w:rsidR="00A13AB9" w:rsidRDefault="00507F32">
      <w:r>
        <w:t>6082T6</w:t>
      </w:r>
      <w:r w:rsidR="00675BB5">
        <w:t>,</w:t>
      </w:r>
      <w:r>
        <w:t xml:space="preserve"> 60</w:t>
      </w:r>
      <w:r w:rsidR="00505125">
        <w:t>61T6</w:t>
      </w:r>
    </w:p>
    <w:p w14:paraId="088BB793" w14:textId="4074655C" w:rsidR="00C94082" w:rsidRDefault="00C94082">
      <w:r>
        <w:t>Steel</w:t>
      </w:r>
    </w:p>
    <w:p w14:paraId="4B5AD1FD" w14:textId="2B1D88DB" w:rsidR="00C94082" w:rsidRDefault="00D54DCE">
      <w:r>
        <w:t>S514</w:t>
      </w:r>
      <w:r w:rsidR="001737B8">
        <w:t>,</w:t>
      </w:r>
      <w:r w:rsidR="00BB3013">
        <w:t xml:space="preserve"> </w:t>
      </w:r>
      <w:r w:rsidR="001737B8">
        <w:t>T45, 4130</w:t>
      </w:r>
    </w:p>
    <w:p w14:paraId="501E85F2" w14:textId="0B3DC8B6" w:rsidR="00DC3302" w:rsidRDefault="00DC3302">
      <w:r>
        <w:t>M</w:t>
      </w:r>
      <w:r w:rsidR="007D784D">
        <w:t>S mild steel</w:t>
      </w:r>
      <w:r w:rsidR="006D07C7">
        <w:t>.</w:t>
      </w:r>
      <w:r w:rsidR="000059E7">
        <w:t xml:space="preserve">  FG Fiber</w:t>
      </w:r>
      <w:r w:rsidR="00805336">
        <w:t xml:space="preserve"> glass</w:t>
      </w:r>
      <w:r w:rsidR="007754C4">
        <w:t>.</w:t>
      </w:r>
      <w:r w:rsidR="00D30CFA">
        <w:t xml:space="preserve"> Resin polyester </w:t>
      </w:r>
      <w:r w:rsidR="00B141B0">
        <w:t xml:space="preserve">A. </w:t>
      </w:r>
      <w:r w:rsidR="00761F38">
        <w:t xml:space="preserve">FG cloth </w:t>
      </w:r>
    </w:p>
    <w:p w14:paraId="53B60BC0" w14:textId="1BC0C453" w:rsidR="00922EA7" w:rsidRDefault="00E029E6">
      <w:r>
        <w:t xml:space="preserve">Adhesive </w:t>
      </w:r>
      <w:r w:rsidR="00513E2C">
        <w:t>JB Marine</w:t>
      </w:r>
      <w:r w:rsidR="001908C6">
        <w:t xml:space="preserve"> Weld</w:t>
      </w:r>
      <w:r w:rsidR="001C556E">
        <w:t>.</w:t>
      </w:r>
    </w:p>
    <w:p w14:paraId="1FD94B16" w14:textId="16082875" w:rsidR="00160114" w:rsidRDefault="00160114">
      <w:r>
        <w:t xml:space="preserve">12 Paint all wood surfaces with </w:t>
      </w:r>
      <w:r w:rsidR="00FC0D0D">
        <w:t>two coats of red oxide dope</w:t>
      </w:r>
      <w:r w:rsidR="00E56BAD">
        <w:t>.</w:t>
      </w:r>
    </w:p>
    <w:p w14:paraId="71BCE82A" w14:textId="4033DD7D" w:rsidR="00A03DDC" w:rsidRDefault="00117F74">
      <w:r>
        <w:t xml:space="preserve">13 </w:t>
      </w:r>
      <w:r w:rsidR="001A6F53">
        <w:t xml:space="preserve">fabric </w:t>
      </w:r>
      <w:r w:rsidR="000276E3">
        <w:t>C</w:t>
      </w:r>
      <w:r w:rsidR="001A6F53">
        <w:t>econite 101</w:t>
      </w:r>
      <w:r w:rsidR="00725A3E">
        <w:t xml:space="preserve"> or equivalent</w:t>
      </w:r>
      <w:r w:rsidR="001A6F53">
        <w:t xml:space="preserve">. Fix with </w:t>
      </w:r>
      <w:r w:rsidR="00622BA4">
        <w:t xml:space="preserve">3 </w:t>
      </w:r>
      <w:r w:rsidR="001015C1">
        <w:t>c</w:t>
      </w:r>
      <w:r w:rsidR="00622BA4">
        <w:t xml:space="preserve">oats of </w:t>
      </w:r>
      <w:r w:rsidR="000276E3">
        <w:t>S</w:t>
      </w:r>
      <w:r w:rsidR="00622BA4">
        <w:t>uper</w:t>
      </w:r>
      <w:r w:rsidR="002B4A1B">
        <w:t xml:space="preserve"> </w:t>
      </w:r>
      <w:r w:rsidR="00622BA4">
        <w:t>seam fabric adhesive</w:t>
      </w:r>
      <w:r w:rsidR="004345AA">
        <w:t xml:space="preserve"> </w:t>
      </w:r>
      <w:r w:rsidR="00D9678A">
        <w:t>thinned with red dope</w:t>
      </w:r>
      <w:r w:rsidR="00E247CA">
        <w:t xml:space="preserve">, apply on wood contact surfaces. </w:t>
      </w:r>
      <w:r w:rsidR="007E22D7">
        <w:t xml:space="preserve"> </w:t>
      </w:r>
      <w:r w:rsidR="006C7731">
        <w:t xml:space="preserve">Pull fabric tight and </w:t>
      </w:r>
      <w:r w:rsidR="00896F6B">
        <w:t>activate cement with acetone applied</w:t>
      </w:r>
      <w:r w:rsidR="003B22F3">
        <w:t xml:space="preserve"> </w:t>
      </w:r>
      <w:r w:rsidR="000F7402">
        <w:t>all-round</w:t>
      </w:r>
      <w:r w:rsidR="003B22F3">
        <w:t xml:space="preserve"> the outside edge</w:t>
      </w:r>
      <w:r w:rsidR="005F3D08">
        <w:t>.</w:t>
      </w:r>
      <w:r w:rsidR="007934EA">
        <w:t xml:space="preserve"> Do not activate the ribs yet, otherwise they could be pulled over when the fabric is shrunk</w:t>
      </w:r>
      <w:r w:rsidR="0055381C">
        <w:t xml:space="preserve">.  When shrunk activate all the </w:t>
      </w:r>
      <w:r w:rsidR="00FD1CF3">
        <w:t>contact areas</w:t>
      </w:r>
      <w:r w:rsidR="00A03DDC">
        <w:t xml:space="preserve">. When </w:t>
      </w:r>
      <w:r w:rsidR="00BD62A6">
        <w:t xml:space="preserve">dry give the surfaces a coat of </w:t>
      </w:r>
      <w:r w:rsidR="00BF10A3">
        <w:t xml:space="preserve">thinned </w:t>
      </w:r>
      <w:r w:rsidR="00BD62A6">
        <w:t>low taught red dope</w:t>
      </w:r>
      <w:r w:rsidR="00074617">
        <w:t xml:space="preserve">.  If drips </w:t>
      </w:r>
      <w:r w:rsidR="00BD2CD5">
        <w:t>occur suc</w:t>
      </w:r>
      <w:r w:rsidR="00F97E5C">
        <w:t>k</w:t>
      </w:r>
      <w:r w:rsidR="00BD2CD5">
        <w:t xml:space="preserve"> them out with a vacuum cleaner</w:t>
      </w:r>
      <w:r w:rsidR="00E335AE">
        <w:t xml:space="preserve">.  Apply a second coat of </w:t>
      </w:r>
      <w:r w:rsidR="00A86D49">
        <w:t>red dope, then a coat of silver dope</w:t>
      </w:r>
      <w:r w:rsidR="00B73128">
        <w:t xml:space="preserve"> to protect from UV light.</w:t>
      </w:r>
      <w:r w:rsidR="007E4FD9">
        <w:t xml:space="preserve"> It is recommended tha</w:t>
      </w:r>
      <w:r w:rsidR="003D1DE2">
        <w:t xml:space="preserve">t the first coat is nitrate dope as it adheres </w:t>
      </w:r>
      <w:r w:rsidR="00C042E7">
        <w:t>better followed by a coat on b</w:t>
      </w:r>
      <w:r w:rsidR="005905AF">
        <w:t>utyrate dope</w:t>
      </w:r>
      <w:r w:rsidR="00782CE4">
        <w:t>.</w:t>
      </w:r>
      <w:r w:rsidR="00106B65">
        <w:t xml:space="preserve"> Apply </w:t>
      </w:r>
      <w:r w:rsidR="00EB5BBA">
        <w:t xml:space="preserve">colouring.  I used </w:t>
      </w:r>
      <w:r w:rsidR="002B4A1B">
        <w:t>water-based</w:t>
      </w:r>
      <w:r w:rsidR="00EB5BBA">
        <w:t xml:space="preserve"> paint applied with a roller with some spraying on </w:t>
      </w:r>
      <w:r w:rsidR="00EB15CA">
        <w:t>plank 1</w:t>
      </w:r>
      <w:r w:rsidR="000276E3">
        <w:t xml:space="preserve">.  </w:t>
      </w:r>
    </w:p>
    <w:p w14:paraId="62EE6F39" w14:textId="77777777" w:rsidR="00950C52" w:rsidRDefault="00950C52"/>
    <w:p w14:paraId="279EE83C" w14:textId="77777777" w:rsidR="00950C52" w:rsidRDefault="00950C52"/>
    <w:p w14:paraId="34FF0268" w14:textId="77777777" w:rsidR="00950C52" w:rsidRDefault="00950C52"/>
    <w:p w14:paraId="084CF0FA" w14:textId="77777777" w:rsidR="00950C52" w:rsidRDefault="00950C52"/>
    <w:p w14:paraId="5958F6A5" w14:textId="360C134B" w:rsidR="005616DD" w:rsidRDefault="005616DD">
      <w:r>
        <w:lastRenderedPageBreak/>
        <w:t>14</w:t>
      </w:r>
      <w:r w:rsidR="00711B90">
        <w:t xml:space="preserve"> Wood</w:t>
      </w:r>
    </w:p>
    <w:p w14:paraId="1684934F" w14:textId="58752A8C" w:rsidR="007B4C76" w:rsidRDefault="007B4C76">
      <w:r>
        <w:t>Wood used shoul</w:t>
      </w:r>
      <w:r w:rsidR="00916FD5">
        <w:t xml:space="preserve">d be straight </w:t>
      </w:r>
      <w:r w:rsidR="00FD4A42">
        <w:t>grained</w:t>
      </w:r>
      <w:r w:rsidR="00297E49">
        <w:t xml:space="preserve"> and knot free</w:t>
      </w:r>
      <w:r w:rsidR="00CF5778">
        <w:t xml:space="preserve">.  B&amp;Q hardware stores </w:t>
      </w:r>
      <w:r w:rsidR="00512AF9">
        <w:t>stoc</w:t>
      </w:r>
      <w:r w:rsidR="00CC55D5">
        <w:t>k</w:t>
      </w:r>
      <w:r w:rsidR="00470C5C">
        <w:t xml:space="preserve"> good quality</w:t>
      </w:r>
      <w:r w:rsidR="00CC55D5">
        <w:t xml:space="preserve"> smooth spruce in the sizes</w:t>
      </w:r>
      <w:r w:rsidR="00902229">
        <w:t xml:space="preserve"> used on the MW9</w:t>
      </w:r>
      <w:r w:rsidR="009A63CE">
        <w:t>,</w:t>
      </w:r>
      <w:r w:rsidR="005C0422">
        <w:t xml:space="preserve"> </w:t>
      </w:r>
      <w:r w:rsidR="00E63D2D">
        <w:t>be</w:t>
      </w:r>
      <w:r w:rsidR="009A63CE">
        <w:t xml:space="preserve"> select</w:t>
      </w:r>
      <w:r w:rsidR="00E63D2D">
        <w:t>ive</w:t>
      </w:r>
      <w:r w:rsidR="00ED61C8">
        <w:t xml:space="preserve">.  Douglas fir </w:t>
      </w:r>
      <w:r w:rsidR="00553DE2">
        <w:t>would be the next choice to spruce</w:t>
      </w:r>
      <w:r w:rsidR="009A63CE">
        <w:t xml:space="preserve"> </w:t>
      </w:r>
    </w:p>
    <w:p w14:paraId="037D3FC0" w14:textId="18BDB1FA" w:rsidR="00711B90" w:rsidRDefault="004E5F50">
      <w:r>
        <w:t>Birch ply</w:t>
      </w:r>
      <w:r w:rsidR="00BA1499">
        <w:t xml:space="preserve"> WBP (</w:t>
      </w:r>
      <w:r w:rsidR="00176247">
        <w:t>Weather and boil proof</w:t>
      </w:r>
      <w:r w:rsidR="00644CF1">
        <w:t>)</w:t>
      </w:r>
      <w:r w:rsidR="00D63CDC">
        <w:t xml:space="preserve"> and the lighter </w:t>
      </w:r>
      <w:r w:rsidR="00EF33C0">
        <w:t>o</w:t>
      </w:r>
      <w:r w:rsidR="004513A4">
        <w:t>koume</w:t>
      </w:r>
      <w:r w:rsidR="0064293E">
        <w:t xml:space="preserve"> </w:t>
      </w:r>
      <w:r w:rsidR="00C62F82">
        <w:t>marine ply to BS</w:t>
      </w:r>
      <w:r w:rsidR="00B210BB">
        <w:t>1008</w:t>
      </w:r>
      <w:r w:rsidR="00C62F82">
        <w:t xml:space="preserve"> is used</w:t>
      </w:r>
      <w:r w:rsidR="00B210BB">
        <w:t>.</w:t>
      </w:r>
      <w:r w:rsidR="00950C52">
        <w:t xml:space="preserve">  R</w:t>
      </w:r>
      <w:r w:rsidR="00F274FD">
        <w:t>o</w:t>
      </w:r>
      <w:r w:rsidR="00531376">
        <w:t>bins wood yard in Bristol</w:t>
      </w:r>
    </w:p>
    <w:p w14:paraId="0510994F" w14:textId="45FD0108" w:rsidR="001B3290" w:rsidRDefault="001C4FF9">
      <w:r>
        <w:t>15 Foam</w:t>
      </w:r>
    </w:p>
    <w:p w14:paraId="673F2D3D" w14:textId="77777777" w:rsidR="00C1739D" w:rsidRDefault="00C1739D"/>
    <w:p w14:paraId="01F4D352" w14:textId="44FF9A41" w:rsidR="003633B9" w:rsidRDefault="003633B9">
      <w:r>
        <w:t>25mm 1 in poly</w:t>
      </w:r>
      <w:r w:rsidR="00510C12">
        <w:t>urethane insulation foam is used</w:t>
      </w:r>
      <w:r w:rsidR="00391907">
        <w:t>PIR</w:t>
      </w:r>
      <w:r w:rsidR="004D1505">
        <w:t>35C5</w:t>
      </w:r>
      <w:r w:rsidR="00371DEE">
        <w:t xml:space="preserve">. </w:t>
      </w:r>
      <w:r w:rsidR="00283422">
        <w:t xml:space="preserve"> Comes in </w:t>
      </w:r>
      <w:r w:rsidR="00D71C27">
        <w:t>1200</w:t>
      </w:r>
      <w:r w:rsidR="00283422">
        <w:t>x</w:t>
      </w:r>
      <w:r w:rsidR="000527F9">
        <w:t>600</w:t>
      </w:r>
      <w:r w:rsidR="00B67F26">
        <w:t>mm</w:t>
      </w:r>
      <w:r w:rsidR="00283422">
        <w:t xml:space="preserve"> sheets</w:t>
      </w:r>
      <w:r w:rsidR="0023208E">
        <w:t>.</w:t>
      </w:r>
      <w:r w:rsidR="002508DD">
        <w:t xml:space="preserve"> </w:t>
      </w:r>
      <w:r w:rsidR="00C41751">
        <w:t>Density 35 Kg/cu M</w:t>
      </w:r>
      <w:r w:rsidR="00222DFD">
        <w:t xml:space="preserve">.                   </w:t>
      </w:r>
    </w:p>
    <w:p w14:paraId="5181B009" w14:textId="1ED2F48F" w:rsidR="00222DFD" w:rsidRDefault="00F32334">
      <w:r>
        <w:t>If i</w:t>
      </w:r>
      <w:r w:rsidR="004A02D5">
        <w:t>t has paper on the face</w:t>
      </w:r>
      <w:r w:rsidR="00991320">
        <w:t xml:space="preserve"> pe</w:t>
      </w:r>
      <w:r w:rsidR="004A02D5">
        <w:t>el</w:t>
      </w:r>
      <w:r w:rsidR="00991320">
        <w:t xml:space="preserve"> it</w:t>
      </w:r>
      <w:r w:rsidR="004A02D5">
        <w:t xml:space="preserve"> off</w:t>
      </w:r>
      <w:r w:rsidR="00D7501C">
        <w:t>.</w:t>
      </w:r>
      <w:r w:rsidR="008B0A4C">
        <w:t xml:space="preserve"> </w:t>
      </w:r>
      <w:r w:rsidR="00F77F77">
        <w:t>8</w:t>
      </w:r>
      <w:r w:rsidR="00114860">
        <w:t xml:space="preserve"> sheets required</w:t>
      </w:r>
      <w:r w:rsidR="00185CC2">
        <w:t>.</w:t>
      </w:r>
    </w:p>
    <w:p w14:paraId="270834E4" w14:textId="56417253" w:rsidR="00071328" w:rsidRDefault="00FA599B">
      <w:r>
        <w:t>16 Resin</w:t>
      </w:r>
    </w:p>
    <w:p w14:paraId="503A411D" w14:textId="402064FB" w:rsidR="00FA599B" w:rsidRDefault="00FA599B">
      <w:r>
        <w:t xml:space="preserve">2 </w:t>
      </w:r>
      <w:r w:rsidR="00537D63">
        <w:t>5KG cans</w:t>
      </w:r>
      <w:r w:rsidR="007470B3">
        <w:t xml:space="preserve"> Polyester resin A</w:t>
      </w:r>
      <w:r w:rsidR="00537D63">
        <w:t xml:space="preserve"> and </w:t>
      </w:r>
      <w:r w:rsidR="006609E1">
        <w:t>catalyst</w:t>
      </w:r>
    </w:p>
    <w:p w14:paraId="0B856903" w14:textId="0E4C9EB8" w:rsidR="00F53BB3" w:rsidRDefault="00F53BB3">
      <w:r>
        <w:t xml:space="preserve">17 Fiberglass </w:t>
      </w:r>
    </w:p>
    <w:p w14:paraId="42B3F446" w14:textId="5392ABE7" w:rsidR="006609E1" w:rsidRDefault="00626F4C">
      <w:r>
        <w:t xml:space="preserve">25, 50,100mm wide </w:t>
      </w:r>
      <w:r w:rsidR="006D0CD8">
        <w:t xml:space="preserve">rolls of </w:t>
      </w:r>
      <w:r w:rsidR="0064192A">
        <w:t>FG tape</w:t>
      </w:r>
      <w:r w:rsidR="00D11F78">
        <w:t>,</w:t>
      </w:r>
      <w:r w:rsidR="0064192A">
        <w:t xml:space="preserve"> </w:t>
      </w:r>
      <w:r w:rsidR="00303769">
        <w:t>10 M</w:t>
      </w:r>
      <w:r w:rsidR="00C65917">
        <w:t xml:space="preserve"> 50mm</w:t>
      </w:r>
      <w:r w:rsidR="00F62EAB">
        <w:t xml:space="preserve"> Kevlar tape.</w:t>
      </w:r>
      <w:r w:rsidR="00871E4F">
        <w:t xml:space="preserve"> 7 M 50mm Carbon fibre tape.</w:t>
      </w:r>
    </w:p>
    <w:p w14:paraId="7914644C" w14:textId="27652A66" w:rsidR="00F62EAB" w:rsidRDefault="00A510DE">
      <w:r>
        <w:t>20</w:t>
      </w:r>
      <w:r w:rsidR="00A82693">
        <w:t xml:space="preserve">M </w:t>
      </w:r>
      <w:r w:rsidR="00A54A92">
        <w:t>135</w:t>
      </w:r>
      <w:r w:rsidR="00A82693">
        <w:t xml:space="preserve"> g</w:t>
      </w:r>
      <w:r w:rsidR="00A54A92">
        <w:t>/SQ M</w:t>
      </w:r>
      <w:r w:rsidR="00A82693">
        <w:t xml:space="preserve"> </w:t>
      </w:r>
      <w:r w:rsidR="00C95778">
        <w:t xml:space="preserve">and </w:t>
      </w:r>
      <w:r w:rsidR="000E628F">
        <w:t>1</w:t>
      </w:r>
      <w:r w:rsidR="001056C7">
        <w:t xml:space="preserve">0M </w:t>
      </w:r>
      <w:r w:rsidR="00934225">
        <w:t>3</w:t>
      </w:r>
      <w:r w:rsidR="001056C7">
        <w:t>00 g</w:t>
      </w:r>
      <w:r w:rsidR="00934225">
        <w:t>/SQ M</w:t>
      </w:r>
      <w:r w:rsidR="001056C7">
        <w:t xml:space="preserve"> </w:t>
      </w:r>
      <w:r w:rsidR="00C95778">
        <w:t>woven roving FG.</w:t>
      </w:r>
      <w:r w:rsidR="005973FB">
        <w:t xml:space="preserve"> </w:t>
      </w:r>
      <w:r w:rsidR="00FF2E8F">
        <w:t xml:space="preserve">2M </w:t>
      </w:r>
      <w:r w:rsidR="00983922">
        <w:t xml:space="preserve">600g </w:t>
      </w:r>
      <w:r w:rsidR="005973FB">
        <w:t xml:space="preserve">Sheet </w:t>
      </w:r>
      <w:r w:rsidR="00983922">
        <w:t>chopped strand</w:t>
      </w:r>
      <w:r w:rsidR="00FF18E7">
        <w:t>.</w:t>
      </w:r>
      <w:r w:rsidR="001B7091">
        <w:t xml:space="preserve">  T</w:t>
      </w:r>
      <w:r w:rsidR="00FF18E7">
        <w:t>in</w:t>
      </w:r>
      <w:r w:rsidR="00D11F78">
        <w:t xml:space="preserve"> of</w:t>
      </w:r>
      <w:r w:rsidR="00FF18E7">
        <w:t xml:space="preserve"> loos</w:t>
      </w:r>
      <w:r w:rsidR="001B7091">
        <w:t>e</w:t>
      </w:r>
      <w:r w:rsidR="00FF18E7">
        <w:t xml:space="preserve"> chopped strands</w:t>
      </w:r>
      <w:r w:rsidR="00FF2E8F">
        <w:t>.</w:t>
      </w:r>
    </w:p>
    <w:p w14:paraId="1FC06762" w14:textId="498DFF1D" w:rsidR="00D32EF3" w:rsidRDefault="00B674D3">
      <w:r>
        <w:t xml:space="preserve">1 Kg </w:t>
      </w:r>
      <w:proofErr w:type="spellStart"/>
      <w:r w:rsidR="00271F35">
        <w:t>F</w:t>
      </w:r>
      <w:r>
        <w:t>illite</w:t>
      </w:r>
      <w:proofErr w:type="spellEnd"/>
      <w:r>
        <w:t xml:space="preserve"> </w:t>
      </w:r>
      <w:proofErr w:type="spellStart"/>
      <w:r w:rsidR="00DE5874">
        <w:t>microballoon</w:t>
      </w:r>
      <w:proofErr w:type="spellEnd"/>
      <w:r w:rsidR="00DE5874">
        <w:t xml:space="preserve"> </w:t>
      </w:r>
      <w:r>
        <w:t>powder</w:t>
      </w:r>
      <w:r w:rsidR="00093C60">
        <w:t>.</w:t>
      </w:r>
    </w:p>
    <w:p w14:paraId="0240F357" w14:textId="234B8E9C" w:rsidR="002818DD" w:rsidRDefault="002818DD">
      <w:r>
        <w:t>18 Dimensions</w:t>
      </w:r>
    </w:p>
    <w:p w14:paraId="47504BCC" w14:textId="5DA28A0C" w:rsidR="002818DD" w:rsidRDefault="002818DD">
      <w:r>
        <w:t>Check drawing dimensions against the interface it is to mate to and adjust to fit if necessary.</w:t>
      </w:r>
    </w:p>
    <w:p w14:paraId="15EFE530" w14:textId="4EAA2D50" w:rsidR="002818DD" w:rsidRDefault="002818DD">
      <w:r>
        <w:t>19 Centre of gravity location</w:t>
      </w:r>
    </w:p>
    <w:p w14:paraId="21FDC419" w14:textId="3784A4A8" w:rsidR="00CE0565" w:rsidRPr="006053E0" w:rsidRDefault="00EF4235">
      <w:pPr>
        <w:rPr>
          <w:b/>
          <w:bCs/>
        </w:rPr>
      </w:pPr>
      <w:r w:rsidRPr="006053E0">
        <w:rPr>
          <w:b/>
          <w:bCs/>
        </w:rPr>
        <w:t xml:space="preserve">The </w:t>
      </w:r>
      <w:r w:rsidR="0033307F" w:rsidRPr="006053E0">
        <w:rPr>
          <w:b/>
          <w:bCs/>
        </w:rPr>
        <w:t>CG location on Plank aircraft</w:t>
      </w:r>
      <w:r w:rsidR="00BC4831" w:rsidRPr="006053E0">
        <w:rPr>
          <w:b/>
          <w:bCs/>
        </w:rPr>
        <w:t xml:space="preserve"> is fairly critical</w:t>
      </w:r>
      <w:r w:rsidR="005F4587" w:rsidRPr="006053E0">
        <w:rPr>
          <w:b/>
          <w:bCs/>
        </w:rPr>
        <w:t xml:space="preserve"> and the allowable range is small.</w:t>
      </w:r>
    </w:p>
    <w:p w14:paraId="1EE34AAB" w14:textId="57448E45" w:rsidR="002818DD" w:rsidRDefault="002818DD">
      <w:r>
        <w:t xml:space="preserve">The ideal </w:t>
      </w:r>
      <w:r w:rsidR="00D808BB">
        <w:t>C</w:t>
      </w:r>
      <w:r>
        <w:t xml:space="preserve"> of G is 20% of the wing chord aft of the wing LE.  So </w:t>
      </w:r>
      <w:r w:rsidR="00B24B42">
        <w:t>far,</w:t>
      </w:r>
      <w:r>
        <w:t xml:space="preserve"> the prototype has been flown by 4 pilots weighing </w:t>
      </w:r>
      <w:r w:rsidR="00B24B42">
        <w:t>86 to 70 Kg giving a CG range from 19.8% C to 21.5% C without any noticeable difference in handling.  Other planks have been tested from 18% C to 22%C.</w:t>
      </w:r>
    </w:p>
    <w:p w14:paraId="5E23A14F" w14:textId="5B8BD13A" w:rsidR="00B24B42" w:rsidRDefault="00FB5A67">
      <w:r>
        <w:t>A simple way</w:t>
      </w:r>
      <w:r w:rsidR="00581AC6">
        <w:t xml:space="preserve"> to s</w:t>
      </w:r>
      <w:r w:rsidR="00B24B42">
        <w:t xml:space="preserve">et the CG </w:t>
      </w:r>
      <w:r w:rsidR="00620D51">
        <w:t xml:space="preserve">as shown </w:t>
      </w:r>
      <w:r w:rsidR="00A97248">
        <w:t>on drawing MW9-3</w:t>
      </w:r>
      <w:r w:rsidR="005458FD">
        <w:t>.</w:t>
      </w:r>
    </w:p>
    <w:p w14:paraId="09509C96" w14:textId="1181A6E8" w:rsidR="00711B90" w:rsidRDefault="00CD4489">
      <w:r>
        <w:t xml:space="preserve">20 </w:t>
      </w:r>
      <w:r w:rsidR="000A2E01">
        <w:t>Wing a</w:t>
      </w:r>
      <w:r>
        <w:t>ssembly notes.</w:t>
      </w:r>
    </w:p>
    <w:p w14:paraId="14D6DD3D" w14:textId="2D8974CC" w:rsidR="00CD4489" w:rsidRDefault="00CD4489">
      <w:r>
        <w:t>Slide the wing into the fuselage</w:t>
      </w:r>
      <w:r w:rsidR="005C0929">
        <w:t xml:space="preserve"> centre</w:t>
      </w:r>
      <w:r>
        <w:t xml:space="preserve"> tube.  Locate the rear spar in the </w:t>
      </w:r>
      <w:r w:rsidR="00D23BF8">
        <w:t xml:space="preserve">support </w:t>
      </w:r>
      <w:r>
        <w:t>cross tube and insert the attachment pin.</w:t>
      </w:r>
      <w:r w:rsidR="00D23BF8">
        <w:t xml:space="preserve">  </w:t>
      </w:r>
      <w:r>
        <w:t>lift th</w:t>
      </w:r>
      <w:r w:rsidR="00D23BF8">
        <w:t>e</w:t>
      </w:r>
      <w:r>
        <w:t xml:space="preserve"> wing at the tip until the </w:t>
      </w:r>
      <w:r w:rsidR="00754DCD">
        <w:t xml:space="preserve">greased </w:t>
      </w:r>
      <w:r>
        <w:t xml:space="preserve">main spar pin </w:t>
      </w:r>
      <w:r w:rsidR="00D23BF8">
        <w:t>slides through the spar tube.  Do not forcibly hammer the pin, you could damage the bush.</w:t>
      </w:r>
    </w:p>
    <w:p w14:paraId="6C2FA05F" w14:textId="77777777" w:rsidR="00754DCD" w:rsidRDefault="00D23BF8">
      <w:r>
        <w:t>Insert the elevon drive b</w:t>
      </w:r>
      <w:r w:rsidR="00754DCD">
        <w:t xml:space="preserve">ushes through inboard drive plate holes, insert the bolts, tighten the castellated nuts and fit the spring locking clip. </w:t>
      </w:r>
    </w:p>
    <w:p w14:paraId="60313ACF" w14:textId="27377D89" w:rsidR="001716A1" w:rsidRDefault="00754DCD">
      <w:r>
        <w:t xml:space="preserve">Fit the tip fins and </w:t>
      </w:r>
      <w:r w:rsidR="001716A1">
        <w:t>tighten the attachment nuts, secure with spring clips, insert the cable attachment cotter pin through the rudder horn and secure with a spring clip. Latch the door shut.  Connect the rudder cables at the wing root and tighten the fitting.</w:t>
      </w:r>
    </w:p>
    <w:p w14:paraId="50368133" w14:textId="11AC1025" w:rsidR="00517B4B" w:rsidRDefault="001716A1">
      <w:r>
        <w:lastRenderedPageBreak/>
        <w:t>Hook the lower root fairing plate over the wing TE and feed over the LE.</w:t>
      </w:r>
      <w:r w:rsidR="000E1EF7">
        <w:t xml:space="preserve">  P</w:t>
      </w:r>
      <w:r>
        <w:t xml:space="preserve">ull round and hook the bungee </w:t>
      </w:r>
      <w:r w:rsidR="000E1EF7">
        <w:t>springs through their corresponding attachment plates from front to back.  Fix the fairings together with 3 bolts at the rear.  Fit a self-tapping screw at the cusp location.</w:t>
      </w:r>
    </w:p>
    <w:p w14:paraId="0F9CA702" w14:textId="77777777" w:rsidR="00135139" w:rsidRDefault="00135139"/>
    <w:p w14:paraId="5550FEAC" w14:textId="77777777" w:rsidR="005C0FC3" w:rsidRDefault="005C0FC3" w:rsidP="00135139">
      <w:pPr>
        <w:ind w:left="720"/>
      </w:pPr>
    </w:p>
    <w:p w14:paraId="04B5EFCD" w14:textId="5F08853E" w:rsidR="000168AE" w:rsidRDefault="00135139" w:rsidP="00135139">
      <w:pPr>
        <w:ind w:left="720"/>
      </w:pPr>
      <w:r>
        <w:t>Material lis</w:t>
      </w:r>
      <w:r w:rsidR="000168AE">
        <w:t>t</w:t>
      </w:r>
      <w:r w:rsidR="00347C59">
        <w:t xml:space="preserve"> main items</w:t>
      </w:r>
    </w:p>
    <w:p w14:paraId="60A70B2C" w14:textId="4673B64C" w:rsidR="00135139" w:rsidRDefault="00135139" w:rsidP="00135139">
      <w:pPr>
        <w:ind w:left="720"/>
      </w:pPr>
      <w:r>
        <w:t>Aluminium alloy 6082T6 or 6061T6</w:t>
      </w:r>
    </w:p>
    <w:p w14:paraId="3EDCE99B" w14:textId="3075378E" w:rsidR="000168AE" w:rsidRDefault="000168AE" w:rsidP="00135139">
      <w:pPr>
        <w:ind w:left="720"/>
      </w:pPr>
      <w:r>
        <w:t>Tube</w:t>
      </w:r>
    </w:p>
    <w:p w14:paraId="12F02AF0" w14:textId="6BCAFD4C" w:rsidR="00135139" w:rsidRDefault="008F4FC2" w:rsidP="00135139">
      <w:pPr>
        <w:ind w:left="720"/>
      </w:pPr>
      <w:r>
        <w:t>4” diax</w:t>
      </w:r>
      <w:r w:rsidR="00135139">
        <w:t>16SWG (100x1,6mm) 3 off 4M lengths</w:t>
      </w:r>
    </w:p>
    <w:p w14:paraId="4DC22AF8" w14:textId="1EC461B3" w:rsidR="00135139" w:rsidRDefault="008F4FC2" w:rsidP="00135139">
      <w:pPr>
        <w:ind w:left="720"/>
      </w:pPr>
      <w:r>
        <w:t xml:space="preserve">1.5” </w:t>
      </w:r>
      <w:proofErr w:type="spellStart"/>
      <w:r>
        <w:t>dia</w:t>
      </w:r>
      <w:proofErr w:type="spellEnd"/>
      <w:r w:rsidR="00135139">
        <w:t xml:space="preserve"> x 16SWG (38x1,6mm) </w:t>
      </w:r>
      <w:r w:rsidR="00852D7A">
        <w:t>3</w:t>
      </w:r>
      <w:r w:rsidR="00135139">
        <w:t xml:space="preserve"> off 3M </w:t>
      </w:r>
      <w:r w:rsidR="00852D7A">
        <w:t>lengths</w:t>
      </w:r>
    </w:p>
    <w:p w14:paraId="4819118C" w14:textId="7840CA08" w:rsidR="00852D7A" w:rsidRDefault="008F4FC2" w:rsidP="00852D7A">
      <w:pPr>
        <w:ind w:left="720"/>
      </w:pPr>
      <w:r>
        <w:t xml:space="preserve">1” </w:t>
      </w:r>
      <w:proofErr w:type="spellStart"/>
      <w:r>
        <w:t>dia</w:t>
      </w:r>
      <w:proofErr w:type="spellEnd"/>
      <w:r w:rsidR="00852D7A">
        <w:t xml:space="preserve"> x 16SWG (25x1,6mm) 3off </w:t>
      </w:r>
      <w:r>
        <w:t xml:space="preserve">3M </w:t>
      </w:r>
      <w:r w:rsidR="00852D7A">
        <w:t>lengths</w:t>
      </w:r>
    </w:p>
    <w:p w14:paraId="49E82328" w14:textId="6581ACDF" w:rsidR="00852D7A" w:rsidRDefault="00852D7A" w:rsidP="00852D7A">
      <w:pPr>
        <w:spacing w:before="240"/>
        <w:ind w:left="720"/>
      </w:pPr>
      <w:r>
        <w:t>5/8”</w:t>
      </w:r>
      <w:r w:rsidR="008F4FC2">
        <w:t xml:space="preserve"> </w:t>
      </w:r>
      <w:proofErr w:type="spellStart"/>
      <w:r w:rsidR="008F4FC2">
        <w:t>dia</w:t>
      </w:r>
      <w:proofErr w:type="spellEnd"/>
      <w:r>
        <w:t xml:space="preserve"> x 16SWG (16x1,6m)</w:t>
      </w:r>
      <w:r w:rsidR="008F4FC2">
        <w:t xml:space="preserve"> 2 off 3M lengths </w:t>
      </w:r>
    </w:p>
    <w:p w14:paraId="4B2BB75E" w14:textId="73FC0BEC" w:rsidR="000168AE" w:rsidRDefault="000168AE" w:rsidP="00852D7A">
      <w:pPr>
        <w:spacing w:before="240"/>
        <w:ind w:left="720"/>
      </w:pPr>
      <w:r>
        <w:t xml:space="preserve">4.5” </w:t>
      </w:r>
      <w:proofErr w:type="spellStart"/>
      <w:r>
        <w:t>dia</w:t>
      </w:r>
      <w:proofErr w:type="spellEnd"/>
      <w:r>
        <w:t xml:space="preserve"> x 1/8 wall thickness length 1,1 M</w:t>
      </w:r>
    </w:p>
    <w:p w14:paraId="25CA363F" w14:textId="5DAB1B56" w:rsidR="000168AE" w:rsidRDefault="000168AE" w:rsidP="00852D7A">
      <w:pPr>
        <w:spacing w:before="240"/>
        <w:ind w:left="720"/>
      </w:pPr>
      <w:r>
        <w:t>Plate</w:t>
      </w:r>
    </w:p>
    <w:p w14:paraId="537BF9A6" w14:textId="046AF53F" w:rsidR="0008292A" w:rsidRDefault="0008292A" w:rsidP="00852D7A">
      <w:pPr>
        <w:spacing w:before="240"/>
        <w:ind w:left="720"/>
      </w:pPr>
      <w:r>
        <w:t>SQ Ft 10SWG</w:t>
      </w:r>
    </w:p>
    <w:p w14:paraId="74ACBA37" w14:textId="72A905EC" w:rsidR="0008292A" w:rsidRDefault="0008292A" w:rsidP="00852D7A">
      <w:pPr>
        <w:spacing w:before="240"/>
        <w:ind w:left="720"/>
      </w:pPr>
      <w:r>
        <w:t>SQ Ft 16 SWG</w:t>
      </w:r>
    </w:p>
    <w:p w14:paraId="304A8926" w14:textId="4E24EEC6" w:rsidR="0008292A" w:rsidRDefault="0008292A" w:rsidP="00852D7A">
      <w:pPr>
        <w:spacing w:before="240"/>
        <w:ind w:left="720"/>
      </w:pPr>
      <w:r>
        <w:t>SQ Ft ¼”</w:t>
      </w:r>
    </w:p>
    <w:p w14:paraId="72D3013F" w14:textId="14B3B1A8" w:rsidR="005C0FC3" w:rsidRDefault="0008292A" w:rsidP="00852D7A">
      <w:pPr>
        <w:spacing w:before="240"/>
        <w:ind w:left="720"/>
      </w:pPr>
      <w:r>
        <w:t>Angle 1”x1” x 1/8”</w:t>
      </w:r>
      <w:r w:rsidR="00F22CE8">
        <w:t xml:space="preserve"> 2 Ft</w:t>
      </w:r>
    </w:p>
    <w:p w14:paraId="08C19D45" w14:textId="223FDC58" w:rsidR="0008292A" w:rsidRDefault="005C0FC3" w:rsidP="00852D7A">
      <w:pPr>
        <w:spacing w:before="240"/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E9F8FD1" wp14:editId="2DDB72CA">
                <wp:simplePos x="0" y="0"/>
                <wp:positionH relativeFrom="column">
                  <wp:posOffset>2075815</wp:posOffset>
                </wp:positionH>
                <wp:positionV relativeFrom="paragraph">
                  <wp:posOffset>-10795</wp:posOffset>
                </wp:positionV>
                <wp:extent cx="153035" cy="271780"/>
                <wp:effectExtent l="38100" t="57150" r="56515" b="52070"/>
                <wp:wrapNone/>
                <wp:docPr id="1640330511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53035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36B3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162.75pt;margin-top:-1.55pt;width:13.45pt;height:2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E431AF0" wp14:editId="0A2D205B">
                <wp:simplePos x="0" y="0"/>
                <wp:positionH relativeFrom="column">
                  <wp:posOffset>2057400</wp:posOffset>
                </wp:positionH>
                <wp:positionV relativeFrom="paragraph">
                  <wp:posOffset>-11430</wp:posOffset>
                </wp:positionV>
                <wp:extent cx="9525" cy="238760"/>
                <wp:effectExtent l="38100" t="57150" r="47625" b="46990"/>
                <wp:wrapNone/>
                <wp:docPr id="197886844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525" cy="23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40497" id="Ink 29" o:spid="_x0000_s1026" type="#_x0000_t75" style="position:absolute;margin-left:161.3pt;margin-top:-1.6pt;width:2.1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">
                <v:imagedata r:id="rId7" o:title=""/>
              </v:shape>
            </w:pict>
          </mc:Fallback>
        </mc:AlternateContent>
      </w:r>
      <w:r w:rsidR="0008292A">
        <w:t>Channel 2”x1”</w:t>
      </w:r>
      <w:r>
        <w:t>x 1/8”x</w:t>
      </w:r>
      <w:r w:rsidR="0008292A">
        <w:t xml:space="preserve"> 2 FT</w:t>
      </w:r>
    </w:p>
    <w:p w14:paraId="26D18461" w14:textId="77777777" w:rsidR="00347C59" w:rsidRDefault="00347C59" w:rsidP="00347C59">
      <w:pPr>
        <w:spacing w:before="240"/>
        <w:ind w:left="720"/>
      </w:pPr>
      <w:r>
        <w:t>Steel tube t45 4130</w:t>
      </w:r>
    </w:p>
    <w:p w14:paraId="4ED04E16" w14:textId="77777777" w:rsidR="00347C59" w:rsidRDefault="00347C59" w:rsidP="00347C59">
      <w:pPr>
        <w:spacing w:before="240"/>
        <w:ind w:left="720"/>
      </w:pPr>
      <w:r>
        <w:t xml:space="preserve">1 ¼ </w:t>
      </w:r>
      <w:proofErr w:type="spellStart"/>
      <w:r>
        <w:t>dia</w:t>
      </w:r>
      <w:proofErr w:type="spellEnd"/>
      <w:r>
        <w:t xml:space="preserve"> x 16 SWG x 1.5 Ft</w:t>
      </w:r>
    </w:p>
    <w:p w14:paraId="28507B75" w14:textId="77777777" w:rsidR="00347C59" w:rsidRDefault="00347C59" w:rsidP="00347C59">
      <w:pPr>
        <w:spacing w:before="240"/>
        <w:ind w:left="720"/>
      </w:pPr>
      <w:r>
        <w:t xml:space="preserve">12 various small bore bushing tube </w:t>
      </w:r>
    </w:p>
    <w:p w14:paraId="329D0CB3" w14:textId="77777777" w:rsidR="00347C59" w:rsidRDefault="00347C59" w:rsidP="00347C59">
      <w:pPr>
        <w:spacing w:before="240"/>
        <w:ind w:left="720"/>
      </w:pPr>
      <w:r>
        <w:t>1”x1” x 1/16” Square tube 3Ft mild steel</w:t>
      </w:r>
    </w:p>
    <w:p w14:paraId="628112DD" w14:textId="6D2A7A19" w:rsidR="00347C59" w:rsidRDefault="00347C59" w:rsidP="00347C59">
      <w:pPr>
        <w:spacing w:before="240"/>
        <w:ind w:left="720"/>
      </w:pPr>
      <w:r>
        <w:t>Plate S514 4130</w:t>
      </w:r>
    </w:p>
    <w:p w14:paraId="042F7810" w14:textId="43F1DAE2" w:rsidR="00347C59" w:rsidRDefault="00347C59" w:rsidP="00347C59">
      <w:pPr>
        <w:spacing w:before="240"/>
        <w:ind w:left="720"/>
      </w:pPr>
      <w:r>
        <w:t>SQ Ft 16 SWG</w:t>
      </w:r>
      <w:r w:rsidR="00F22CE8">
        <w:t>, 10 SWG</w:t>
      </w:r>
    </w:p>
    <w:p w14:paraId="1EB49C48" w14:textId="00438026" w:rsidR="008F4FC2" w:rsidRDefault="00317E4E" w:rsidP="00852D7A">
      <w:pPr>
        <w:spacing w:before="240"/>
        <w:ind w:left="720"/>
      </w:pPr>
      <w:r>
        <w:t>Polyurethane Foam</w:t>
      </w:r>
    </w:p>
    <w:p w14:paraId="3338CFE1" w14:textId="612DE9B3" w:rsidR="00317E4E" w:rsidRDefault="00317E4E" w:rsidP="00852D7A">
      <w:pPr>
        <w:spacing w:before="240"/>
        <w:ind w:left="720"/>
      </w:pPr>
      <w:r>
        <w:t xml:space="preserve">10 sheets 8 x 4 </w:t>
      </w:r>
      <w:proofErr w:type="gramStart"/>
      <w:r>
        <w:t>Ft  x</w:t>
      </w:r>
      <w:proofErr w:type="gramEnd"/>
      <w:r>
        <w:t xml:space="preserve"> 1” </w:t>
      </w:r>
      <w:r w:rsidR="008F259B">
        <w:t>32g/cu M</w:t>
      </w:r>
    </w:p>
    <w:p w14:paraId="69EAACDF" w14:textId="68E8AF02" w:rsidR="008F259B" w:rsidRDefault="008F259B" w:rsidP="00852D7A">
      <w:pPr>
        <w:spacing w:before="240"/>
        <w:ind w:left="720"/>
      </w:pPr>
      <w:r>
        <w:t>Wood</w:t>
      </w:r>
    </w:p>
    <w:p w14:paraId="1F151773" w14:textId="23CBEFC7" w:rsidR="008F259B" w:rsidRDefault="008F259B" w:rsidP="00852D7A">
      <w:pPr>
        <w:spacing w:before="240"/>
        <w:ind w:left="720"/>
      </w:pPr>
      <w:r>
        <w:lastRenderedPageBreak/>
        <w:t xml:space="preserve">4 </w:t>
      </w:r>
      <w:proofErr w:type="spellStart"/>
      <w:r>
        <w:t>shts</w:t>
      </w:r>
      <w:proofErr w:type="spellEnd"/>
      <w:r>
        <w:t xml:space="preserve"> 8x4 Ft x 1/16” </w:t>
      </w:r>
      <w:proofErr w:type="spellStart"/>
      <w:proofErr w:type="gramStart"/>
      <w:r>
        <w:t>Okumi</w:t>
      </w:r>
      <w:proofErr w:type="spellEnd"/>
      <w:r>
        <w:t xml:space="preserve">  marine</w:t>
      </w:r>
      <w:proofErr w:type="gramEnd"/>
      <w:r>
        <w:t xml:space="preserve"> </w:t>
      </w:r>
      <w:proofErr w:type="spellStart"/>
      <w:r>
        <w:t>bly</w:t>
      </w:r>
      <w:proofErr w:type="spellEnd"/>
      <w:r>
        <w:t xml:space="preserve"> BS 1088</w:t>
      </w:r>
    </w:p>
    <w:p w14:paraId="44F7CEB9" w14:textId="73F77C4E" w:rsidR="008F259B" w:rsidRDefault="008F259B" w:rsidP="00852D7A">
      <w:pPr>
        <w:spacing w:before="240"/>
        <w:ind w:left="720"/>
      </w:pPr>
      <w:r>
        <w:t xml:space="preserve">1 </w:t>
      </w:r>
      <w:proofErr w:type="spellStart"/>
      <w:r>
        <w:t>sht</w:t>
      </w:r>
      <w:proofErr w:type="spellEnd"/>
      <w:r>
        <w:t xml:space="preserve"> 8x4 WBP Birch ply</w:t>
      </w:r>
    </w:p>
    <w:p w14:paraId="61757F39" w14:textId="18B93A77" w:rsidR="000059E7" w:rsidRDefault="008F259B" w:rsidP="008F259B">
      <w:pPr>
        <w:spacing w:before="240"/>
        <w:ind w:left="720"/>
      </w:pPr>
      <w:r>
        <w:t>18 10x10mm x 2M slotted spruce (</w:t>
      </w:r>
      <w:proofErr w:type="spellStart"/>
      <w:r>
        <w:t>douglas</w:t>
      </w:r>
      <w:proofErr w:type="spellEnd"/>
      <w:r>
        <w:t xml:space="preserve"> fir) cap strips </w:t>
      </w:r>
    </w:p>
    <w:p w14:paraId="2C72687B" w14:textId="5EE5EA38" w:rsidR="00473BBE" w:rsidRDefault="00473BBE" w:rsidP="008F259B">
      <w:pPr>
        <w:spacing w:before="240"/>
        <w:ind w:left="720"/>
      </w:pPr>
      <w:r>
        <w:t>4”x16 SWG 6082T6 tube can be obtained from Aluminium Warehouse, 08005200729</w:t>
      </w:r>
    </w:p>
    <w:p w14:paraId="71935E98" w14:textId="541FF7F8" w:rsidR="00473BBE" w:rsidRDefault="00473BBE" w:rsidP="008F259B">
      <w:pPr>
        <w:spacing w:before="240"/>
        <w:ind w:left="720"/>
      </w:pPr>
      <w:r>
        <w:t>They advise self-collection to avoid damage.</w:t>
      </w:r>
    </w:p>
    <w:p w14:paraId="18EFFADD" w14:textId="443F9BB6" w:rsidR="006964C3" w:rsidRDefault="006964C3" w:rsidP="008F259B">
      <w:pPr>
        <w:spacing w:before="240"/>
        <w:ind w:left="720"/>
      </w:pPr>
      <w:r>
        <w:t xml:space="preserve">A limited supply of 4” </w:t>
      </w:r>
      <w:proofErr w:type="spellStart"/>
      <w:r>
        <w:t>dia</w:t>
      </w:r>
      <w:proofErr w:type="spellEnd"/>
      <w:r>
        <w:t xml:space="preserve"> tubing is available at low cost from John Barker Protech Engineering   01953 453666</w:t>
      </w:r>
    </w:p>
    <w:sectPr w:rsidR="006964C3" w:rsidSect="000E1E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1B"/>
    <w:rsid w:val="000059E7"/>
    <w:rsid w:val="00014DD7"/>
    <w:rsid w:val="000168AE"/>
    <w:rsid w:val="000276E3"/>
    <w:rsid w:val="000527F9"/>
    <w:rsid w:val="00071328"/>
    <w:rsid w:val="00074617"/>
    <w:rsid w:val="0008292A"/>
    <w:rsid w:val="00090247"/>
    <w:rsid w:val="00093C60"/>
    <w:rsid w:val="000A2E01"/>
    <w:rsid w:val="000B4828"/>
    <w:rsid w:val="000E1EF7"/>
    <w:rsid w:val="000E628F"/>
    <w:rsid w:val="000F7402"/>
    <w:rsid w:val="001015C1"/>
    <w:rsid w:val="001056C7"/>
    <w:rsid w:val="00106B65"/>
    <w:rsid w:val="00114860"/>
    <w:rsid w:val="001150AB"/>
    <w:rsid w:val="00117F74"/>
    <w:rsid w:val="001205C3"/>
    <w:rsid w:val="0012440D"/>
    <w:rsid w:val="00135139"/>
    <w:rsid w:val="00160114"/>
    <w:rsid w:val="00163717"/>
    <w:rsid w:val="001716A1"/>
    <w:rsid w:val="001737B8"/>
    <w:rsid w:val="00176247"/>
    <w:rsid w:val="00185CC2"/>
    <w:rsid w:val="001908C6"/>
    <w:rsid w:val="001A6F53"/>
    <w:rsid w:val="001B3290"/>
    <w:rsid w:val="001B7091"/>
    <w:rsid w:val="001C1C0C"/>
    <w:rsid w:val="001C4FF9"/>
    <w:rsid w:val="001C556E"/>
    <w:rsid w:val="001D357B"/>
    <w:rsid w:val="001F4E58"/>
    <w:rsid w:val="001F751A"/>
    <w:rsid w:val="0020400F"/>
    <w:rsid w:val="00211C95"/>
    <w:rsid w:val="00222DFD"/>
    <w:rsid w:val="0022580C"/>
    <w:rsid w:val="0023208E"/>
    <w:rsid w:val="002445FC"/>
    <w:rsid w:val="002508DD"/>
    <w:rsid w:val="00261D24"/>
    <w:rsid w:val="00271F35"/>
    <w:rsid w:val="002818DD"/>
    <w:rsid w:val="00283422"/>
    <w:rsid w:val="00297E49"/>
    <w:rsid w:val="002A16FF"/>
    <w:rsid w:val="002B4A1B"/>
    <w:rsid w:val="002D2716"/>
    <w:rsid w:val="002D3F56"/>
    <w:rsid w:val="002F1A75"/>
    <w:rsid w:val="00303769"/>
    <w:rsid w:val="00317E4E"/>
    <w:rsid w:val="0033307F"/>
    <w:rsid w:val="00347C59"/>
    <w:rsid w:val="00356FFA"/>
    <w:rsid w:val="003633B9"/>
    <w:rsid w:val="00364C99"/>
    <w:rsid w:val="00371DEE"/>
    <w:rsid w:val="00374B9A"/>
    <w:rsid w:val="003769AB"/>
    <w:rsid w:val="00376F50"/>
    <w:rsid w:val="00391907"/>
    <w:rsid w:val="00391AAD"/>
    <w:rsid w:val="003B22F3"/>
    <w:rsid w:val="003D1DE2"/>
    <w:rsid w:val="0042081A"/>
    <w:rsid w:val="004345AA"/>
    <w:rsid w:val="004377CE"/>
    <w:rsid w:val="004513A4"/>
    <w:rsid w:val="00470C5C"/>
    <w:rsid w:val="00473BBE"/>
    <w:rsid w:val="00482D10"/>
    <w:rsid w:val="004A02D5"/>
    <w:rsid w:val="004D1505"/>
    <w:rsid w:val="004E3080"/>
    <w:rsid w:val="004E5F50"/>
    <w:rsid w:val="0050218A"/>
    <w:rsid w:val="00502499"/>
    <w:rsid w:val="00505125"/>
    <w:rsid w:val="00507F32"/>
    <w:rsid w:val="00510C12"/>
    <w:rsid w:val="00512AF9"/>
    <w:rsid w:val="00513E2C"/>
    <w:rsid w:val="00517B4B"/>
    <w:rsid w:val="00531376"/>
    <w:rsid w:val="005316DE"/>
    <w:rsid w:val="00537D63"/>
    <w:rsid w:val="005458FD"/>
    <w:rsid w:val="0055381C"/>
    <w:rsid w:val="00553DE2"/>
    <w:rsid w:val="005616DD"/>
    <w:rsid w:val="00566F5A"/>
    <w:rsid w:val="00581AC6"/>
    <w:rsid w:val="00587641"/>
    <w:rsid w:val="005905AF"/>
    <w:rsid w:val="005973FB"/>
    <w:rsid w:val="005C0422"/>
    <w:rsid w:val="005C0929"/>
    <w:rsid w:val="005C0FC3"/>
    <w:rsid w:val="005E1293"/>
    <w:rsid w:val="005E7A9A"/>
    <w:rsid w:val="005F3D08"/>
    <w:rsid w:val="005F4587"/>
    <w:rsid w:val="005F6E2B"/>
    <w:rsid w:val="006053E0"/>
    <w:rsid w:val="00620D51"/>
    <w:rsid w:val="00621399"/>
    <w:rsid w:val="00622BA4"/>
    <w:rsid w:val="00626F4C"/>
    <w:rsid w:val="0064192A"/>
    <w:rsid w:val="0064293E"/>
    <w:rsid w:val="00644CF1"/>
    <w:rsid w:val="006609E1"/>
    <w:rsid w:val="00662ABE"/>
    <w:rsid w:val="006705D2"/>
    <w:rsid w:val="00674939"/>
    <w:rsid w:val="00675BB5"/>
    <w:rsid w:val="00696349"/>
    <w:rsid w:val="006964C3"/>
    <w:rsid w:val="006C1551"/>
    <w:rsid w:val="006C7731"/>
    <w:rsid w:val="006D07C7"/>
    <w:rsid w:val="006D0CD8"/>
    <w:rsid w:val="006D160D"/>
    <w:rsid w:val="00711B90"/>
    <w:rsid w:val="007178D8"/>
    <w:rsid w:val="00725A3E"/>
    <w:rsid w:val="00740564"/>
    <w:rsid w:val="007417E0"/>
    <w:rsid w:val="007470B3"/>
    <w:rsid w:val="00754DCD"/>
    <w:rsid w:val="00761F38"/>
    <w:rsid w:val="007746C1"/>
    <w:rsid w:val="007754C4"/>
    <w:rsid w:val="00780F1B"/>
    <w:rsid w:val="00782CE4"/>
    <w:rsid w:val="007934EA"/>
    <w:rsid w:val="007B4C76"/>
    <w:rsid w:val="007D4F6E"/>
    <w:rsid w:val="007D784D"/>
    <w:rsid w:val="007E22D7"/>
    <w:rsid w:val="007E4FD9"/>
    <w:rsid w:val="007E6B56"/>
    <w:rsid w:val="007F4F31"/>
    <w:rsid w:val="00805336"/>
    <w:rsid w:val="00852D7A"/>
    <w:rsid w:val="0085330F"/>
    <w:rsid w:val="00871E4F"/>
    <w:rsid w:val="0087638C"/>
    <w:rsid w:val="00886EA8"/>
    <w:rsid w:val="008905F7"/>
    <w:rsid w:val="00896F6B"/>
    <w:rsid w:val="008A5EE5"/>
    <w:rsid w:val="008A6E37"/>
    <w:rsid w:val="008B0A4C"/>
    <w:rsid w:val="008B7BBA"/>
    <w:rsid w:val="008B7FB4"/>
    <w:rsid w:val="008C1CF1"/>
    <w:rsid w:val="008D21C7"/>
    <w:rsid w:val="008E20A3"/>
    <w:rsid w:val="008E2C86"/>
    <w:rsid w:val="008F259B"/>
    <w:rsid w:val="008F4FC2"/>
    <w:rsid w:val="00902229"/>
    <w:rsid w:val="00911154"/>
    <w:rsid w:val="00916FD5"/>
    <w:rsid w:val="00922EA7"/>
    <w:rsid w:val="00931B8F"/>
    <w:rsid w:val="00934225"/>
    <w:rsid w:val="00941D5F"/>
    <w:rsid w:val="00950C52"/>
    <w:rsid w:val="00983922"/>
    <w:rsid w:val="00991320"/>
    <w:rsid w:val="009A1F5E"/>
    <w:rsid w:val="009A63CE"/>
    <w:rsid w:val="009A6EC9"/>
    <w:rsid w:val="009E2445"/>
    <w:rsid w:val="009E6CEE"/>
    <w:rsid w:val="00A026D1"/>
    <w:rsid w:val="00A03DDC"/>
    <w:rsid w:val="00A13AB9"/>
    <w:rsid w:val="00A27DA6"/>
    <w:rsid w:val="00A321C9"/>
    <w:rsid w:val="00A510DE"/>
    <w:rsid w:val="00A54A92"/>
    <w:rsid w:val="00A818EB"/>
    <w:rsid w:val="00A82693"/>
    <w:rsid w:val="00A86D49"/>
    <w:rsid w:val="00A97248"/>
    <w:rsid w:val="00AC6825"/>
    <w:rsid w:val="00AD6A64"/>
    <w:rsid w:val="00AF1527"/>
    <w:rsid w:val="00B141B0"/>
    <w:rsid w:val="00B210BB"/>
    <w:rsid w:val="00B24B42"/>
    <w:rsid w:val="00B275BB"/>
    <w:rsid w:val="00B35445"/>
    <w:rsid w:val="00B45F82"/>
    <w:rsid w:val="00B674D3"/>
    <w:rsid w:val="00B67F26"/>
    <w:rsid w:val="00B73128"/>
    <w:rsid w:val="00B73216"/>
    <w:rsid w:val="00BA1499"/>
    <w:rsid w:val="00BB3013"/>
    <w:rsid w:val="00BC4831"/>
    <w:rsid w:val="00BD2CD5"/>
    <w:rsid w:val="00BD62A6"/>
    <w:rsid w:val="00BE6A32"/>
    <w:rsid w:val="00BE6B4A"/>
    <w:rsid w:val="00BF10A3"/>
    <w:rsid w:val="00BF160E"/>
    <w:rsid w:val="00BF7ABD"/>
    <w:rsid w:val="00C042E7"/>
    <w:rsid w:val="00C1739D"/>
    <w:rsid w:val="00C17B6C"/>
    <w:rsid w:val="00C22222"/>
    <w:rsid w:val="00C41751"/>
    <w:rsid w:val="00C62F82"/>
    <w:rsid w:val="00C65917"/>
    <w:rsid w:val="00C738E7"/>
    <w:rsid w:val="00C91732"/>
    <w:rsid w:val="00C94082"/>
    <w:rsid w:val="00C95778"/>
    <w:rsid w:val="00CC55D5"/>
    <w:rsid w:val="00CD4489"/>
    <w:rsid w:val="00CE0565"/>
    <w:rsid w:val="00CE429A"/>
    <w:rsid w:val="00CF5778"/>
    <w:rsid w:val="00D11F78"/>
    <w:rsid w:val="00D15F8A"/>
    <w:rsid w:val="00D20B4C"/>
    <w:rsid w:val="00D238A5"/>
    <w:rsid w:val="00D23BF8"/>
    <w:rsid w:val="00D30CFA"/>
    <w:rsid w:val="00D32EF3"/>
    <w:rsid w:val="00D36BEA"/>
    <w:rsid w:val="00D521AF"/>
    <w:rsid w:val="00D54DCE"/>
    <w:rsid w:val="00D63CDC"/>
    <w:rsid w:val="00D71C27"/>
    <w:rsid w:val="00D7501C"/>
    <w:rsid w:val="00D808BB"/>
    <w:rsid w:val="00D9678A"/>
    <w:rsid w:val="00DA3D80"/>
    <w:rsid w:val="00DC31C6"/>
    <w:rsid w:val="00DC3302"/>
    <w:rsid w:val="00DE3489"/>
    <w:rsid w:val="00DE5874"/>
    <w:rsid w:val="00E029E6"/>
    <w:rsid w:val="00E247CA"/>
    <w:rsid w:val="00E335AE"/>
    <w:rsid w:val="00E47521"/>
    <w:rsid w:val="00E56BAD"/>
    <w:rsid w:val="00E63D2D"/>
    <w:rsid w:val="00E8287A"/>
    <w:rsid w:val="00EA345A"/>
    <w:rsid w:val="00EB15CA"/>
    <w:rsid w:val="00EB5BBA"/>
    <w:rsid w:val="00EB7FBE"/>
    <w:rsid w:val="00EC21FB"/>
    <w:rsid w:val="00ED2AF5"/>
    <w:rsid w:val="00ED4944"/>
    <w:rsid w:val="00ED61C8"/>
    <w:rsid w:val="00EE08DE"/>
    <w:rsid w:val="00EF33C0"/>
    <w:rsid w:val="00EF4235"/>
    <w:rsid w:val="00F11100"/>
    <w:rsid w:val="00F22CE8"/>
    <w:rsid w:val="00F274FD"/>
    <w:rsid w:val="00F32334"/>
    <w:rsid w:val="00F53BB3"/>
    <w:rsid w:val="00F55506"/>
    <w:rsid w:val="00F62EAB"/>
    <w:rsid w:val="00F77F77"/>
    <w:rsid w:val="00F97E5C"/>
    <w:rsid w:val="00FA599B"/>
    <w:rsid w:val="00FB5A67"/>
    <w:rsid w:val="00FC0D0D"/>
    <w:rsid w:val="00FC259E"/>
    <w:rsid w:val="00FD1CF3"/>
    <w:rsid w:val="00FD4A42"/>
    <w:rsid w:val="00FF18E7"/>
    <w:rsid w:val="00FF2E8F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5A93"/>
  <w15:chartTrackingRefBased/>
  <w15:docId w15:val="{D61B2F19-8022-4113-B4E3-E7F63BE3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emf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1T15:15:26.0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370 1 24575,'0'50'0,"-2"-18"0,2 1 0,2 0 0,1 0 0,1-1 0,10 37 0,-4-35 0,11 62 0,-20-84 0,0-1 0,0 0 0,-1 1 0,0-1 0,-1 1 0,0-1 0,-1 0 0,-1 1 0,-5 17 0,2-15 0,1 0 0,0 0 0,1 0 0,1 1 0,0-1 0,1 1 0,0 0 0,2-1 0,-1 1 0,2 0 0,3 23 0,0-26 0,-17-25 0,6 9 0,-1 1 0,1 1 0,-1-1 0,0 1 0,0 0 0,0 1 0,0 0 0,0 0 0,-11 1 0,-80 8 0,39-1 0,19-5-1365,4 0-5461</inkml:trace>
  <inkml:trace contextRef="#ctx0" brushRef="#br0" timeOffset="355.85">0 715 24575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1T15:13:15.4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26 664 24575,'0'-478'0,"-1"463"32,0-1 1,-2 1-1,-4-19 0,-4-21-1526,9 35-5332</inkml:trace>
  <inkml:trace contextRef="#ctx0" brushRef="#br0" timeOffset="341.44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whittaker</dc:creator>
  <cp:keywords/>
  <dc:description/>
  <cp:lastModifiedBy>michael whittaker</cp:lastModifiedBy>
  <cp:revision>2</cp:revision>
  <cp:lastPrinted>2024-03-30T17:03:00Z</cp:lastPrinted>
  <dcterms:created xsi:type="dcterms:W3CDTF">2026-07-14T15:04:00Z</dcterms:created>
  <dcterms:modified xsi:type="dcterms:W3CDTF">2026-07-14T15:04:00Z</dcterms:modified>
</cp:coreProperties>
</file>